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69D" w:rsidRPr="0067026D" w:rsidRDefault="003B5B9B" w:rsidP="0067026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67026D" w:rsidRPr="006702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РЕКОМЕНДАЦИИ ПО СОСТАВЛЕНИЮ СПИСКА ЛИТЕРАТУРЫ</w:t>
      </w:r>
      <w:r w:rsidR="006702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67026D" w:rsidRPr="006702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ДЛЯ РАБОЧЕЙ ПРОГРАММЫ УЧЕБНОЙ ДИСЦИПЛИНЫ (РДП)</w:t>
      </w:r>
      <w:r w:rsidR="004C1FB9" w:rsidRPr="006702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90169D" w:rsidRPr="005F5D7F" w:rsidRDefault="0090169D" w:rsidP="0067026D">
      <w:pPr>
        <w:spacing w:after="0" w:line="240" w:lineRule="auto"/>
        <w:jc w:val="center"/>
        <w:rPr>
          <w:rFonts w:ascii="Arial" w:eastAsia="Times New Roman" w:hAnsi="Arial" w:cs="Arial"/>
          <w:sz w:val="19"/>
          <w:szCs w:val="19"/>
          <w:lang w:eastAsia="ru-RU"/>
        </w:rPr>
      </w:pPr>
      <w:bookmarkStart w:id="0" w:name="bookmark0"/>
      <w:r w:rsidRPr="005F5D7F">
        <w:rPr>
          <w:rFonts w:ascii="Arial" w:eastAsia="Times New Roman" w:hAnsi="Arial" w:cs="Arial"/>
          <w:bCs/>
          <w:sz w:val="19"/>
          <w:szCs w:val="19"/>
          <w:lang w:eastAsia="ru-RU"/>
        </w:rPr>
        <w:t>Памятка по оформлению списка учебной литературы в рабочих программах дисциплин</w:t>
      </w:r>
      <w:bookmarkEnd w:id="0"/>
      <w:r w:rsidRPr="005F5D7F"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</w:p>
    <w:p w:rsidR="003E3830" w:rsidRPr="005F5D7F" w:rsidRDefault="003E3830" w:rsidP="008450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Список рекомендуемой литературы в РПД формируется на основе общего фонда библиотеки техникума, включающего традиционные (печатные) издания и электронные ресурсы, на предоставление доступа к которым имеется Договор или Соглашение на текущий учебный год. </w:t>
      </w:r>
      <w:r w:rsidR="008450E4"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Отсутствие регистрации учебного издания в библиотеке техникума признается как отсутствие издания. </w:t>
      </w:r>
      <w:r w:rsidRPr="005F5D7F">
        <w:rPr>
          <w:rFonts w:ascii="Arial" w:eastAsia="Times New Roman" w:hAnsi="Arial" w:cs="Arial"/>
          <w:sz w:val="21"/>
          <w:szCs w:val="21"/>
          <w:lang w:eastAsia="ru-RU"/>
        </w:rPr>
        <w:t>Использование свободных Интернет-ресурсов не допускается.</w:t>
      </w:r>
    </w:p>
    <w:p w:rsidR="005F5D7F" w:rsidRPr="005F5D7F" w:rsidRDefault="0090169D" w:rsidP="005F5D7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F5D7F">
        <w:rPr>
          <w:rFonts w:ascii="Arial" w:eastAsia="Times New Roman" w:hAnsi="Arial" w:cs="Arial"/>
          <w:sz w:val="21"/>
          <w:szCs w:val="21"/>
          <w:lang w:eastAsia="ru-RU"/>
        </w:rPr>
        <w:t>Основная литература – учебная литература, официально утвержденная (имеющая грифы органов исполнительной власти, УМО</w:t>
      </w:r>
      <w:r w:rsidR="005B726D"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 – предпочтительно, но не обязательно</w:t>
      </w:r>
      <w:r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) и учитывающаяся при экспертизе </w:t>
      </w:r>
      <w:r w:rsidR="003A6DEE" w:rsidRPr="005F5D7F">
        <w:rPr>
          <w:rFonts w:ascii="Arial" w:eastAsia="Times New Roman" w:hAnsi="Arial" w:cs="Arial"/>
          <w:sz w:val="21"/>
          <w:szCs w:val="21"/>
          <w:lang w:eastAsia="ru-RU"/>
        </w:rPr>
        <w:t>техникума</w:t>
      </w:r>
      <w:r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 при аккредитации. Основной является литература, указанная в качестве таковой в соответствующей учебной программе дисциплины.</w:t>
      </w:r>
      <w:r w:rsidR="005B726D"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</w:p>
    <w:p w:rsidR="005F5D7F" w:rsidRPr="005C1EA0" w:rsidRDefault="005B726D" w:rsidP="005C1EA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C1EA0">
        <w:rPr>
          <w:rFonts w:ascii="Arial" w:eastAsia="Times New Roman" w:hAnsi="Arial" w:cs="Arial"/>
          <w:sz w:val="21"/>
          <w:szCs w:val="21"/>
          <w:u w:val="single"/>
          <w:lang w:eastAsia="ru-RU"/>
        </w:rPr>
        <w:t>Грифы учебным изданиям</w:t>
      </w:r>
      <w:r w:rsidRPr="005C1EA0">
        <w:rPr>
          <w:rFonts w:ascii="Arial" w:eastAsia="Times New Roman" w:hAnsi="Arial" w:cs="Arial"/>
          <w:sz w:val="21"/>
          <w:szCs w:val="21"/>
          <w:lang w:eastAsia="ru-RU"/>
        </w:rPr>
        <w:t xml:space="preserve">, используемых при реализации профессиональных образовательных программ, </w:t>
      </w:r>
      <w:r w:rsidRPr="005C1EA0">
        <w:rPr>
          <w:rFonts w:ascii="Arial" w:eastAsia="Times New Roman" w:hAnsi="Arial" w:cs="Arial"/>
          <w:sz w:val="21"/>
          <w:szCs w:val="21"/>
          <w:u w:val="single"/>
          <w:lang w:eastAsia="ru-RU"/>
        </w:rPr>
        <w:t>отменены в 2015 году</w:t>
      </w:r>
      <w:r w:rsidR="00B909BD" w:rsidRPr="005C1EA0">
        <w:rPr>
          <w:rFonts w:ascii="Arial" w:eastAsia="Times New Roman" w:hAnsi="Arial" w:cs="Arial"/>
          <w:sz w:val="21"/>
          <w:szCs w:val="21"/>
          <w:u w:val="single"/>
          <w:lang w:eastAsia="ru-RU"/>
        </w:rPr>
        <w:t xml:space="preserve">: </w:t>
      </w:r>
      <w:r w:rsidRPr="005C1EA0">
        <w:rPr>
          <w:rFonts w:ascii="Arial" w:eastAsia="Times New Roman" w:hAnsi="Arial" w:cs="Arial"/>
          <w:sz w:val="21"/>
          <w:szCs w:val="21"/>
          <w:lang w:eastAsia="ru-RU"/>
        </w:rPr>
        <w:t xml:space="preserve">Приказы </w:t>
      </w:r>
      <w:proofErr w:type="spellStart"/>
      <w:r w:rsidRPr="005C1EA0">
        <w:rPr>
          <w:rFonts w:ascii="Arial" w:eastAsia="Times New Roman" w:hAnsi="Arial" w:cs="Arial"/>
          <w:sz w:val="21"/>
          <w:szCs w:val="21"/>
          <w:lang w:eastAsia="ru-RU"/>
        </w:rPr>
        <w:t>Минобрнауки</w:t>
      </w:r>
      <w:proofErr w:type="spellEnd"/>
      <w:r w:rsidRPr="005C1EA0">
        <w:rPr>
          <w:rFonts w:ascii="Arial" w:eastAsia="Times New Roman" w:hAnsi="Arial" w:cs="Arial"/>
          <w:sz w:val="21"/>
          <w:szCs w:val="21"/>
          <w:lang w:eastAsia="ru-RU"/>
        </w:rPr>
        <w:t xml:space="preserve"> России от 2</w:t>
      </w:r>
      <w:r w:rsidR="005C1EA0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5C1EA0">
        <w:rPr>
          <w:rFonts w:ascii="Arial" w:eastAsia="Times New Roman" w:hAnsi="Arial" w:cs="Arial"/>
          <w:sz w:val="21"/>
          <w:szCs w:val="21"/>
          <w:lang w:eastAsia="ru-RU"/>
        </w:rPr>
        <w:t>сентября 2015 г. №</w:t>
      </w:r>
      <w:r w:rsidR="00B909BD" w:rsidRPr="005C1EA0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5C1EA0">
        <w:rPr>
          <w:rFonts w:ascii="Arial" w:eastAsia="Times New Roman" w:hAnsi="Arial" w:cs="Arial"/>
          <w:sz w:val="21"/>
          <w:szCs w:val="21"/>
          <w:lang w:eastAsia="ru-RU"/>
        </w:rPr>
        <w:t>942 «О признании утратившими силу некоторых приказов Министерства общего и профессионального образования Российской Федерации</w:t>
      </w:r>
      <w:r w:rsidR="00B909BD" w:rsidRPr="005C1EA0">
        <w:rPr>
          <w:rFonts w:ascii="Arial" w:eastAsia="Times New Roman" w:hAnsi="Arial" w:cs="Arial"/>
          <w:sz w:val="21"/>
          <w:szCs w:val="21"/>
          <w:lang w:eastAsia="ru-RU"/>
        </w:rPr>
        <w:t xml:space="preserve">, Министерства образования и науки Российской Федерации» и от 8 сентября 2015 «987 «О создании федеральных учебно-методических объединений в системе высшего образования». </w:t>
      </w:r>
    </w:p>
    <w:p w:rsidR="0090169D" w:rsidRPr="005F5D7F" w:rsidRDefault="0090169D" w:rsidP="0090169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F5D7F">
        <w:rPr>
          <w:rFonts w:ascii="Arial" w:eastAsia="Times New Roman" w:hAnsi="Arial" w:cs="Arial"/>
          <w:sz w:val="21"/>
          <w:szCs w:val="21"/>
          <w:lang w:eastAsia="ru-RU"/>
        </w:rPr>
        <w:t>Дополнительная литература – учебная литература, которая может углубить, расширить знания студентов по изучаемой дисциплине. Дополнительная литература также должна быть заявлена в качестве таковой в учебной программе дисциплины.</w:t>
      </w:r>
      <w:r w:rsidR="00362331"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 Фонд дополнительной литературы должен также включать: официальные, справочно-библиографические и периодические издания (не менее чем 3</w:t>
      </w:r>
      <w:r w:rsidR="0067026D" w:rsidRPr="005F5D7F">
        <w:rPr>
          <w:rFonts w:ascii="Arial" w:eastAsia="Times New Roman" w:hAnsi="Arial" w:cs="Arial"/>
          <w:sz w:val="21"/>
          <w:szCs w:val="21"/>
          <w:lang w:eastAsia="ru-RU"/>
        </w:rPr>
        <w:t>-5</w:t>
      </w:r>
      <w:r w:rsidR="00362331"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 наименований российских журналов). </w:t>
      </w:r>
      <w:r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</w:p>
    <w:p w:rsidR="005F5D7F" w:rsidRPr="005F5D7F" w:rsidRDefault="00FB4AAB" w:rsidP="005F5D7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F5D7F">
        <w:rPr>
          <w:rFonts w:ascii="Arial" w:eastAsia="Times New Roman" w:hAnsi="Arial" w:cs="Arial"/>
          <w:sz w:val="21"/>
          <w:szCs w:val="21"/>
          <w:lang w:eastAsia="ru-RU"/>
        </w:rPr>
        <w:t>Электронный ресурс</w:t>
      </w:r>
      <w:r w:rsidR="00C16805"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 из доступа </w:t>
      </w:r>
      <w:r w:rsidR="0067026D" w:rsidRPr="005F5D7F">
        <w:rPr>
          <w:rFonts w:ascii="Arial" w:eastAsia="Times New Roman" w:hAnsi="Arial" w:cs="Arial"/>
          <w:sz w:val="21"/>
          <w:szCs w:val="21"/>
          <w:lang w:eastAsia="ru-RU"/>
        </w:rPr>
        <w:t>электронно-библиотечной системы (</w:t>
      </w:r>
      <w:r w:rsidR="00C16805" w:rsidRPr="005F5D7F">
        <w:rPr>
          <w:rFonts w:ascii="Arial" w:eastAsia="Times New Roman" w:hAnsi="Arial" w:cs="Arial"/>
          <w:sz w:val="21"/>
          <w:szCs w:val="21"/>
          <w:lang w:eastAsia="ru-RU"/>
        </w:rPr>
        <w:t>ЭБС</w:t>
      </w:r>
      <w:r w:rsidR="0067026D" w:rsidRPr="005F5D7F">
        <w:rPr>
          <w:rFonts w:ascii="Arial" w:eastAsia="Times New Roman" w:hAnsi="Arial" w:cs="Arial"/>
          <w:sz w:val="21"/>
          <w:szCs w:val="21"/>
          <w:lang w:eastAsia="ru-RU"/>
        </w:rPr>
        <w:t>)</w:t>
      </w:r>
      <w:r w:rsidR="00C16805"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 – обязательна ссылка на ресурс (учебник или журнал).</w:t>
      </w:r>
      <w:r w:rsidR="001E5BC7"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5F5D7F"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В РПД указывается только та ссылка на электронный ресурс, которая позволяет открыть полный текст документа. Включение в РПД основной литературы в электронном виде обеспечивает коэффициент </w:t>
      </w:r>
      <w:proofErr w:type="spellStart"/>
      <w:r w:rsidR="005F5D7F" w:rsidRPr="005F5D7F">
        <w:rPr>
          <w:rFonts w:ascii="Arial" w:eastAsia="Times New Roman" w:hAnsi="Arial" w:cs="Arial"/>
          <w:sz w:val="21"/>
          <w:szCs w:val="21"/>
          <w:lang w:eastAsia="ru-RU"/>
        </w:rPr>
        <w:t>книгообеспеченности</w:t>
      </w:r>
      <w:proofErr w:type="spellEnd"/>
      <w:r w:rsidR="005F5D7F" w:rsidRPr="005F5D7F">
        <w:rPr>
          <w:rFonts w:ascii="Arial" w:eastAsia="Times New Roman" w:hAnsi="Arial" w:cs="Arial"/>
          <w:sz w:val="21"/>
          <w:szCs w:val="21"/>
          <w:lang w:eastAsia="ru-RU"/>
        </w:rPr>
        <w:t>, равный 1 (100%).</w:t>
      </w:r>
    </w:p>
    <w:p w:rsidR="00DA5531" w:rsidRDefault="001E5BC7" w:rsidP="005C1EA0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1"/>
          <w:szCs w:val="21"/>
          <w:lang w:eastAsia="ru-RU"/>
        </w:rPr>
      </w:pPr>
      <w:r w:rsidRPr="005C1EA0">
        <w:rPr>
          <w:rFonts w:ascii="Arial" w:eastAsia="Times New Roman" w:hAnsi="Arial" w:cs="Arial"/>
          <w:sz w:val="19"/>
          <w:szCs w:val="19"/>
          <w:lang w:eastAsia="ru-RU"/>
        </w:rPr>
        <w:t>В 2017</w:t>
      </w:r>
      <w:r w:rsidR="008450E4" w:rsidRPr="005C1EA0">
        <w:rPr>
          <w:rFonts w:ascii="Arial" w:eastAsia="Times New Roman" w:hAnsi="Arial" w:cs="Arial"/>
          <w:sz w:val="19"/>
          <w:szCs w:val="19"/>
          <w:lang w:eastAsia="ru-RU"/>
        </w:rPr>
        <w:t>-2018 учебном</w:t>
      </w:r>
      <w:r w:rsidRPr="005C1EA0">
        <w:rPr>
          <w:rFonts w:ascii="Arial" w:eastAsia="Times New Roman" w:hAnsi="Arial" w:cs="Arial"/>
          <w:sz w:val="19"/>
          <w:szCs w:val="19"/>
          <w:lang w:eastAsia="ru-RU"/>
        </w:rPr>
        <w:t xml:space="preserve"> году всем студентам и преподавателям открыт бесплатный доступ к четырем электронно-библиотечным системам</w:t>
      </w:r>
      <w:r w:rsidR="00565246" w:rsidRPr="005C1EA0">
        <w:rPr>
          <w:rFonts w:ascii="Arial" w:eastAsia="Times New Roman" w:hAnsi="Arial" w:cs="Arial"/>
          <w:sz w:val="19"/>
          <w:szCs w:val="19"/>
          <w:lang w:eastAsia="ru-RU"/>
        </w:rPr>
        <w:t xml:space="preserve">:  </w:t>
      </w:r>
      <w:hyperlink r:id="rId7" w:tgtFrame="_blank" w:history="1">
        <w:r w:rsidR="00565246" w:rsidRPr="005C1EA0">
          <w:rPr>
            <w:rFonts w:ascii="Arial" w:eastAsia="Times New Roman" w:hAnsi="Arial" w:cs="Arial"/>
            <w:bCs/>
            <w:color w:val="0000FF"/>
            <w:sz w:val="19"/>
            <w:szCs w:val="19"/>
            <w:u w:val="single"/>
            <w:lang w:eastAsia="ru-RU"/>
          </w:rPr>
          <w:t>ЭБС Лань</w:t>
        </w:r>
      </w:hyperlink>
      <w:r w:rsidR="00565246" w:rsidRPr="005C1EA0">
        <w:rPr>
          <w:rFonts w:ascii="Arial" w:eastAsia="Times New Roman" w:hAnsi="Arial" w:cs="Arial"/>
          <w:bCs/>
          <w:sz w:val="19"/>
          <w:szCs w:val="19"/>
          <w:lang w:eastAsia="ru-RU"/>
        </w:rPr>
        <w:t xml:space="preserve">; </w:t>
      </w:r>
      <w:hyperlink r:id="rId8" w:tgtFrame="_blank" w:history="1">
        <w:r w:rsidR="008450E4" w:rsidRPr="005C1EA0">
          <w:rPr>
            <w:rFonts w:ascii="Arial" w:eastAsia="Times New Roman" w:hAnsi="Arial" w:cs="Arial"/>
            <w:bCs/>
            <w:color w:val="0000FF"/>
            <w:sz w:val="19"/>
            <w:szCs w:val="19"/>
            <w:u w:val="single"/>
            <w:lang w:eastAsia="ru-RU"/>
          </w:rPr>
          <w:t>ЭБС ЮРАЙТ</w:t>
        </w:r>
      </w:hyperlink>
      <w:r w:rsidR="008450E4" w:rsidRPr="005C1EA0">
        <w:rPr>
          <w:rFonts w:ascii="Arial" w:hAnsi="Arial" w:cs="Arial"/>
          <w:sz w:val="19"/>
          <w:szCs w:val="19"/>
        </w:rPr>
        <w:t xml:space="preserve">; </w:t>
      </w:r>
      <w:hyperlink r:id="rId9" w:tgtFrame="_blank" w:history="1">
        <w:r w:rsidR="00565246" w:rsidRPr="005C1EA0">
          <w:rPr>
            <w:rFonts w:ascii="Arial" w:eastAsia="Times New Roman" w:hAnsi="Arial" w:cs="Arial"/>
            <w:bCs/>
            <w:color w:val="0000FF"/>
            <w:sz w:val="19"/>
            <w:szCs w:val="19"/>
            <w:u w:val="single"/>
            <w:lang w:eastAsia="ru-RU"/>
          </w:rPr>
          <w:t xml:space="preserve">ЭБС </w:t>
        </w:r>
        <w:proofErr w:type="spellStart"/>
        <w:r w:rsidR="005C1EA0" w:rsidRPr="005C1EA0">
          <w:rPr>
            <w:rFonts w:ascii="Arial" w:eastAsia="Times New Roman" w:hAnsi="Arial" w:cs="Arial"/>
            <w:bCs/>
            <w:color w:val="0000FF"/>
            <w:sz w:val="19"/>
            <w:szCs w:val="19"/>
            <w:u w:val="single"/>
            <w:lang w:val="en-US" w:eastAsia="ru-RU"/>
          </w:rPr>
          <w:t>I</w:t>
        </w:r>
        <w:r w:rsidR="00565246" w:rsidRPr="005C1EA0">
          <w:rPr>
            <w:rFonts w:ascii="Arial" w:eastAsia="Times New Roman" w:hAnsi="Arial" w:cs="Arial"/>
            <w:bCs/>
            <w:color w:val="0000FF"/>
            <w:sz w:val="19"/>
            <w:szCs w:val="19"/>
            <w:u w:val="single"/>
            <w:lang w:val="en-US" w:eastAsia="ru-RU"/>
          </w:rPr>
          <w:t>books</w:t>
        </w:r>
        <w:proofErr w:type="spellEnd"/>
        <w:r w:rsidR="00565246" w:rsidRPr="005C1EA0">
          <w:rPr>
            <w:rFonts w:ascii="Arial" w:eastAsia="Times New Roman" w:hAnsi="Arial" w:cs="Arial"/>
            <w:bCs/>
            <w:color w:val="0000FF"/>
            <w:sz w:val="19"/>
            <w:szCs w:val="19"/>
            <w:u w:val="single"/>
            <w:lang w:eastAsia="ru-RU"/>
          </w:rPr>
          <w:t>.</w:t>
        </w:r>
        <w:proofErr w:type="spellStart"/>
        <w:r w:rsidR="00565246" w:rsidRPr="005C1EA0">
          <w:rPr>
            <w:rFonts w:ascii="Arial" w:eastAsia="Times New Roman" w:hAnsi="Arial" w:cs="Arial"/>
            <w:bCs/>
            <w:color w:val="0000FF"/>
            <w:sz w:val="19"/>
            <w:szCs w:val="19"/>
            <w:u w:val="single"/>
            <w:lang w:val="en-US" w:eastAsia="ru-RU"/>
          </w:rPr>
          <w:t>ru</w:t>
        </w:r>
        <w:proofErr w:type="spellEnd"/>
      </w:hyperlink>
      <w:r w:rsidR="00565246" w:rsidRPr="005C1EA0">
        <w:rPr>
          <w:rFonts w:ascii="Arial" w:eastAsia="Times New Roman" w:hAnsi="Arial" w:cs="Arial"/>
          <w:bCs/>
          <w:sz w:val="19"/>
          <w:szCs w:val="19"/>
          <w:lang w:eastAsia="ru-RU"/>
        </w:rPr>
        <w:t xml:space="preserve"> ; </w:t>
      </w:r>
      <w:hyperlink r:id="rId10" w:tgtFrame="_blank" w:history="1">
        <w:r w:rsidR="00565246" w:rsidRPr="005C1EA0">
          <w:rPr>
            <w:rFonts w:ascii="Arial" w:eastAsia="Times New Roman" w:hAnsi="Arial" w:cs="Arial"/>
            <w:bCs/>
            <w:color w:val="0000FF"/>
            <w:sz w:val="19"/>
            <w:szCs w:val="19"/>
            <w:u w:val="single"/>
            <w:lang w:eastAsia="ru-RU"/>
          </w:rPr>
          <w:t xml:space="preserve">ЭБС </w:t>
        </w:r>
        <w:proofErr w:type="spellStart"/>
        <w:r w:rsidR="00565246" w:rsidRPr="005C1EA0">
          <w:rPr>
            <w:rFonts w:ascii="Arial" w:eastAsia="Times New Roman" w:hAnsi="Arial" w:cs="Arial"/>
            <w:bCs/>
            <w:color w:val="0000FF"/>
            <w:sz w:val="19"/>
            <w:szCs w:val="19"/>
            <w:u w:val="single"/>
            <w:lang w:val="en-US" w:eastAsia="ru-RU"/>
          </w:rPr>
          <w:t>IPRbooks</w:t>
        </w:r>
        <w:proofErr w:type="spellEnd"/>
      </w:hyperlink>
      <w:r w:rsidR="008450E4" w:rsidRPr="005C1EA0">
        <w:rPr>
          <w:rFonts w:ascii="Arial" w:hAnsi="Arial" w:cs="Arial"/>
          <w:sz w:val="19"/>
          <w:szCs w:val="19"/>
        </w:rPr>
        <w:t xml:space="preserve">. </w:t>
      </w:r>
      <w:r w:rsidR="00565246" w:rsidRPr="005C1EA0">
        <w:rPr>
          <w:rFonts w:ascii="Arial" w:eastAsia="Times New Roman" w:hAnsi="Arial" w:cs="Arial"/>
          <w:sz w:val="19"/>
          <w:szCs w:val="19"/>
          <w:lang w:eastAsia="ru-RU"/>
        </w:rPr>
        <w:t>ДОСТУП</w:t>
      </w:r>
      <w:r w:rsidR="0067026D" w:rsidRPr="005C1EA0"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="00565246" w:rsidRPr="005C1EA0">
        <w:rPr>
          <w:rFonts w:ascii="Arial" w:eastAsia="Times New Roman" w:hAnsi="Arial" w:cs="Arial"/>
          <w:sz w:val="19"/>
          <w:szCs w:val="19"/>
          <w:lang w:eastAsia="ru-RU"/>
        </w:rPr>
        <w:t xml:space="preserve">к ЭБС: </w:t>
      </w:r>
      <w:r w:rsidR="00565246" w:rsidRPr="005C1EA0">
        <w:rPr>
          <w:rFonts w:ascii="Arial" w:eastAsia="Times New Roman" w:hAnsi="Arial" w:cs="Arial"/>
          <w:bCs/>
          <w:sz w:val="19"/>
          <w:szCs w:val="19"/>
          <w:lang w:eastAsia="ru-RU"/>
        </w:rPr>
        <w:t>необходимо авторизоваться на сайте НТБ</w:t>
      </w:r>
      <w:r w:rsidR="00DA5531" w:rsidRPr="005C1EA0">
        <w:rPr>
          <w:rFonts w:ascii="Arial" w:eastAsia="Times New Roman" w:hAnsi="Arial" w:cs="Arial"/>
          <w:bCs/>
          <w:sz w:val="19"/>
          <w:szCs w:val="19"/>
          <w:lang w:eastAsia="ru-RU"/>
        </w:rPr>
        <w:t xml:space="preserve"> </w:t>
      </w:r>
      <w:r w:rsidR="008450E4" w:rsidRPr="005C1EA0">
        <w:rPr>
          <w:rFonts w:ascii="Arial" w:eastAsia="Times New Roman" w:hAnsi="Arial" w:cs="Arial"/>
          <w:bCs/>
          <w:sz w:val="19"/>
          <w:szCs w:val="19"/>
          <w:lang w:eastAsia="ru-RU"/>
        </w:rPr>
        <w:t xml:space="preserve">ПГУПС </w:t>
      </w:r>
      <w:r w:rsidR="00DA5531" w:rsidRPr="005C1EA0">
        <w:rPr>
          <w:rFonts w:ascii="Arial" w:eastAsia="Times New Roman" w:hAnsi="Arial" w:cs="Arial"/>
          <w:bCs/>
          <w:sz w:val="19"/>
          <w:szCs w:val="19"/>
          <w:lang w:eastAsia="ru-RU"/>
        </w:rPr>
        <w:t>по полученным идентификаторам</w:t>
      </w:r>
      <w:r w:rsidR="005C1EA0">
        <w:rPr>
          <w:rFonts w:ascii="Arial" w:eastAsia="Times New Roman" w:hAnsi="Arial" w:cs="Arial"/>
          <w:bCs/>
          <w:sz w:val="19"/>
          <w:szCs w:val="19"/>
          <w:lang w:eastAsia="ru-RU"/>
        </w:rPr>
        <w:t>, далее автоматический доступ к ЭБС</w:t>
      </w:r>
      <w:r w:rsidR="008450E4" w:rsidRPr="005C1EA0">
        <w:rPr>
          <w:rFonts w:ascii="Arial" w:eastAsia="Times New Roman" w:hAnsi="Arial" w:cs="Arial"/>
          <w:bCs/>
          <w:sz w:val="19"/>
          <w:szCs w:val="19"/>
          <w:lang w:eastAsia="ru-RU"/>
        </w:rPr>
        <w:t xml:space="preserve">. </w:t>
      </w:r>
      <w:r w:rsidR="00DA5531" w:rsidRPr="005C1EA0">
        <w:rPr>
          <w:rFonts w:ascii="Arial" w:eastAsia="Times New Roman" w:hAnsi="Arial" w:cs="Arial"/>
          <w:bCs/>
          <w:sz w:val="21"/>
          <w:szCs w:val="21"/>
          <w:lang w:eastAsia="ru-RU"/>
        </w:rPr>
        <w:t xml:space="preserve">Описания доступных изданий включены в </w:t>
      </w:r>
      <w:hyperlink r:id="rId11" w:history="1">
        <w:r w:rsidR="00DA5531" w:rsidRPr="005C1EA0">
          <w:rPr>
            <w:rFonts w:ascii="Arial" w:eastAsia="Times New Roman" w:hAnsi="Arial" w:cs="Arial"/>
            <w:bCs/>
            <w:sz w:val="21"/>
            <w:szCs w:val="21"/>
            <w:lang w:eastAsia="ru-RU"/>
          </w:rPr>
          <w:t>электронный каталог НТБ</w:t>
        </w:r>
      </w:hyperlink>
      <w:r w:rsidR="00DA5531" w:rsidRPr="005C1EA0">
        <w:rPr>
          <w:rFonts w:ascii="Arial" w:eastAsia="Times New Roman" w:hAnsi="Arial" w:cs="Arial"/>
          <w:bCs/>
          <w:sz w:val="21"/>
          <w:szCs w:val="21"/>
          <w:lang w:eastAsia="ru-RU"/>
        </w:rPr>
        <w:t xml:space="preserve"> ПГУПС</w:t>
      </w:r>
      <w:r w:rsidR="008450E4" w:rsidRPr="005C1EA0">
        <w:rPr>
          <w:rFonts w:ascii="Arial" w:eastAsia="Times New Roman" w:hAnsi="Arial" w:cs="Arial"/>
          <w:bCs/>
          <w:sz w:val="21"/>
          <w:szCs w:val="21"/>
          <w:lang w:eastAsia="ru-RU"/>
        </w:rPr>
        <w:t>.</w:t>
      </w:r>
    </w:p>
    <w:p w:rsidR="008450E4" w:rsidRPr="005F5D7F" w:rsidRDefault="008450E4" w:rsidP="005C1EA0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F5D7F">
        <w:rPr>
          <w:rFonts w:ascii="Arial" w:eastAsia="Times New Roman" w:hAnsi="Arial" w:cs="Arial"/>
          <w:sz w:val="21"/>
          <w:szCs w:val="21"/>
          <w:u w:val="single"/>
          <w:lang w:eastAsia="ru-RU"/>
        </w:rPr>
        <w:t>Для всех специальностей</w:t>
      </w:r>
      <w:r w:rsidRPr="005F5D7F">
        <w:rPr>
          <w:rFonts w:ascii="Arial" w:eastAsia="Times New Roman" w:hAnsi="Arial" w:cs="Arial"/>
          <w:sz w:val="21"/>
          <w:szCs w:val="21"/>
          <w:lang w:eastAsia="ru-RU"/>
        </w:rPr>
        <w:t>:</w:t>
      </w:r>
    </w:p>
    <w:p w:rsidR="0067026D" w:rsidRPr="005F5D7F" w:rsidRDefault="008450E4" w:rsidP="005C1EA0">
      <w:pPr>
        <w:spacing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5F5D7F">
        <w:rPr>
          <w:rFonts w:ascii="Arial" w:eastAsia="Times New Roman" w:hAnsi="Arial" w:cs="Arial"/>
          <w:sz w:val="21"/>
          <w:szCs w:val="21"/>
          <w:lang w:eastAsia="ru-RU"/>
        </w:rPr>
        <w:t>«…Библиотечный фонд должен быть укомплектован печатными и (или) электронными изданиями основной и дополнительной учебной литературы по дисциплинам всех учебных циклов, изданной за последние 5 лет…»</w:t>
      </w:r>
      <w:r w:rsidR="0067026D"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. </w:t>
      </w:r>
      <w:proofErr w:type="gramEnd"/>
    </w:p>
    <w:p w:rsidR="008B175B" w:rsidRPr="005F5D7F" w:rsidRDefault="0090169D" w:rsidP="00C1680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Степень </w:t>
      </w:r>
      <w:proofErr w:type="spellStart"/>
      <w:r w:rsidRPr="005F5D7F">
        <w:rPr>
          <w:rFonts w:ascii="Arial" w:eastAsia="Times New Roman" w:hAnsi="Arial" w:cs="Arial"/>
          <w:sz w:val="21"/>
          <w:szCs w:val="21"/>
          <w:lang w:eastAsia="ru-RU"/>
        </w:rPr>
        <w:t>устареваемости</w:t>
      </w:r>
      <w:proofErr w:type="spellEnd"/>
      <w:r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 основных учебников – 5 лет, определяется по нормативу и устанавливается по циклам дисциплин согласно Приказ</w:t>
      </w:r>
      <w:r w:rsidR="008B175B" w:rsidRPr="005F5D7F">
        <w:rPr>
          <w:rFonts w:ascii="Arial" w:eastAsia="Times New Roman" w:hAnsi="Arial" w:cs="Arial"/>
          <w:sz w:val="21"/>
          <w:szCs w:val="21"/>
          <w:lang w:eastAsia="ru-RU"/>
        </w:rPr>
        <w:t>ам</w:t>
      </w:r>
      <w:r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5F5D7F">
        <w:rPr>
          <w:rFonts w:ascii="Arial" w:eastAsia="Times New Roman" w:hAnsi="Arial" w:cs="Arial"/>
          <w:sz w:val="21"/>
          <w:szCs w:val="21"/>
          <w:lang w:eastAsia="ru-RU"/>
        </w:rPr>
        <w:t>Минобрнауки</w:t>
      </w:r>
      <w:proofErr w:type="spellEnd"/>
      <w:r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 России</w:t>
      </w:r>
      <w:proofErr w:type="gramStart"/>
      <w:r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8B175B" w:rsidRPr="005F5D7F">
        <w:rPr>
          <w:rFonts w:ascii="Arial" w:eastAsia="Times New Roman" w:hAnsi="Arial" w:cs="Arial"/>
          <w:sz w:val="21"/>
          <w:szCs w:val="21"/>
          <w:lang w:eastAsia="ru-RU"/>
        </w:rPr>
        <w:t>:</w:t>
      </w:r>
      <w:proofErr w:type="gramEnd"/>
    </w:p>
    <w:p w:rsidR="008B175B" w:rsidRPr="005F5D7F" w:rsidRDefault="0090169D" w:rsidP="0090169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от </w:t>
      </w:r>
      <w:r w:rsidR="008B175B"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22.04.2014 № 376 </w:t>
      </w:r>
      <w:r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«Об утверждении федерального государственного образовательного стандарта среднего профессионального образования по специальности </w:t>
      </w:r>
      <w:r w:rsidR="008B175B" w:rsidRPr="005F5D7F">
        <w:rPr>
          <w:rFonts w:ascii="Arial" w:eastAsia="Times New Roman" w:hAnsi="Arial" w:cs="Arial"/>
          <w:sz w:val="21"/>
          <w:szCs w:val="21"/>
          <w:lang w:eastAsia="ru-RU"/>
        </w:rPr>
        <w:t>23.02.01 Организация перевозок и управление на транспорте (по видам)»</w:t>
      </w:r>
      <w:proofErr w:type="gramStart"/>
      <w:r w:rsidR="008B175B"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 ;</w:t>
      </w:r>
      <w:proofErr w:type="gramEnd"/>
      <w:r w:rsidR="008B175B"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</w:p>
    <w:p w:rsidR="008B175B" w:rsidRPr="005F5D7F" w:rsidRDefault="008B175B" w:rsidP="0090169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F5D7F">
        <w:rPr>
          <w:rFonts w:ascii="Arial" w:eastAsia="Times New Roman" w:hAnsi="Arial" w:cs="Arial"/>
          <w:sz w:val="21"/>
          <w:szCs w:val="21"/>
          <w:lang w:eastAsia="ru-RU"/>
        </w:rPr>
        <w:t>от 07.05.2014 № 447 «Об утверждении федерального государственного образовательного стандарта среднего профессионального образования по специальности 27.02.03 Автоматика и телемеханика на транспорте (железнодорожном транспорте)»</w:t>
      </w:r>
      <w:proofErr w:type="gramStart"/>
      <w:r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 ;</w:t>
      </w:r>
      <w:proofErr w:type="gramEnd"/>
      <w:r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</w:p>
    <w:p w:rsidR="008B175B" w:rsidRPr="005F5D7F" w:rsidRDefault="008B175B" w:rsidP="0090169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F5D7F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от 13.08.2014 № 1002 «Об утверждении федерального государственного образовательного стандарта среднего профессионального образования по специальности 08.02.10 Строительство железных д</w:t>
      </w:r>
      <w:r w:rsidR="003B5B9B">
        <w:rPr>
          <w:rFonts w:ascii="Arial" w:eastAsia="Times New Roman" w:hAnsi="Arial" w:cs="Arial"/>
          <w:sz w:val="21"/>
          <w:szCs w:val="21"/>
          <w:lang w:eastAsia="ru-RU"/>
        </w:rPr>
        <w:t>орог, путь и путевое хозяйство»</w:t>
      </w:r>
      <w:proofErr w:type="gramStart"/>
      <w:r w:rsidR="003B5B9B">
        <w:rPr>
          <w:rFonts w:ascii="Arial" w:eastAsia="Times New Roman" w:hAnsi="Arial" w:cs="Arial"/>
          <w:sz w:val="21"/>
          <w:szCs w:val="21"/>
          <w:lang w:eastAsia="ru-RU"/>
        </w:rPr>
        <w:t xml:space="preserve"> ;</w:t>
      </w:r>
      <w:proofErr w:type="gramEnd"/>
    </w:p>
    <w:p w:rsidR="008B175B" w:rsidRPr="005F5D7F" w:rsidRDefault="008B175B" w:rsidP="008B175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от 28.07.2014 № 808 «Об утверждении федерального государственного образовательного стандарта среднего профессионального образования по специальности 11.02.06 Техническая эксплуатация транспортного радиоэлектронного оборудования (по видам транспорта)». </w:t>
      </w:r>
    </w:p>
    <w:p w:rsidR="0090169D" w:rsidRPr="005F5D7F" w:rsidRDefault="0090169D" w:rsidP="0090169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В библиографическом списке основной литературы может быть указано не более 3-5 наименований изданий. Наличие большего числа наименований должно быть обосновано. </w:t>
      </w:r>
    </w:p>
    <w:p w:rsidR="0090169D" w:rsidRPr="005F5D7F" w:rsidRDefault="0090169D" w:rsidP="0090169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В качестве дополнительной литературы может рекомендоваться как учебная литература, так и любые другие виды изданий: научные, производственно-практические, справочные, нормативные производственно-практические, периодические журнальные издания и т.п. </w:t>
      </w:r>
    </w:p>
    <w:p w:rsidR="0090169D" w:rsidRPr="005F5D7F" w:rsidRDefault="0090169D" w:rsidP="0090169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Расположение и группировка библиографических записей в списках литературы по </w:t>
      </w:r>
      <w:proofErr w:type="spellStart"/>
      <w:r w:rsidRPr="005F5D7F">
        <w:rPr>
          <w:rFonts w:ascii="Arial" w:eastAsia="Times New Roman" w:hAnsi="Arial" w:cs="Arial"/>
          <w:sz w:val="21"/>
          <w:szCs w:val="21"/>
          <w:lang w:eastAsia="ru-RU"/>
        </w:rPr>
        <w:t>ГОСТу</w:t>
      </w:r>
      <w:proofErr w:type="spellEnd"/>
      <w:r w:rsidRPr="005F5D7F">
        <w:rPr>
          <w:rFonts w:ascii="Arial" w:eastAsia="Times New Roman" w:hAnsi="Arial" w:cs="Arial"/>
          <w:sz w:val="21"/>
          <w:szCs w:val="21"/>
          <w:lang w:eastAsia="ru-RU"/>
        </w:rPr>
        <w:t xml:space="preserve"> 7.1-2003 «Библиографическая запись. Библиографическое описание. Общие требования и правила составления». </w:t>
      </w:r>
    </w:p>
    <w:p w:rsidR="003B5B9B" w:rsidRPr="003B5B9B" w:rsidRDefault="003B5B9B" w:rsidP="003B5B9B">
      <w:pPr>
        <w:pStyle w:val="pj"/>
        <w:spacing w:line="276" w:lineRule="auto"/>
        <w:rPr>
          <w:rFonts w:ascii="Arial" w:hAnsi="Arial" w:cs="Arial"/>
          <w:sz w:val="21"/>
          <w:szCs w:val="21"/>
        </w:rPr>
      </w:pPr>
      <w:r w:rsidRPr="003B5B9B">
        <w:rPr>
          <w:rFonts w:ascii="Arial" w:hAnsi="Arial" w:cs="Arial"/>
          <w:sz w:val="21"/>
          <w:szCs w:val="21"/>
        </w:rPr>
        <w:t>В соответствии со статьей 18 Федерального закона от 29 декабря 2012 г. N 273-ФЗ "Об образовании в Российской Федерации" при реализации профессиональных образовательных программ используются учебные издания, в том числе электронные, определяемые организацией, осуществляющей образовательную деятельность.</w:t>
      </w:r>
    </w:p>
    <w:p w:rsidR="002E300C" w:rsidRPr="005F5D7F" w:rsidRDefault="002E300C" w:rsidP="0090169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3E3830" w:rsidRPr="005F5D7F" w:rsidRDefault="003E3830" w:rsidP="003E3830">
      <w:pPr>
        <w:spacing w:before="100" w:beforeAutospacing="1" w:after="100" w:afterAutospacing="1" w:line="240" w:lineRule="auto"/>
        <w:ind w:left="357"/>
        <w:rPr>
          <w:rFonts w:ascii="Arial" w:eastAsia="Times New Roman" w:hAnsi="Arial" w:cs="Arial"/>
          <w:sz w:val="21"/>
          <w:szCs w:val="21"/>
          <w:lang w:eastAsia="ru-RU"/>
        </w:rPr>
      </w:pPr>
      <w:r w:rsidRPr="005F5D7F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sectPr w:rsidR="003E3830" w:rsidRPr="005F5D7F" w:rsidSect="005C1EA0">
      <w:headerReference w:type="default" r:id="rId12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727" w:rsidRDefault="006D0727" w:rsidP="00E63E12">
      <w:pPr>
        <w:spacing w:after="0" w:line="240" w:lineRule="auto"/>
      </w:pPr>
      <w:r>
        <w:separator/>
      </w:r>
    </w:p>
  </w:endnote>
  <w:endnote w:type="continuationSeparator" w:id="0">
    <w:p w:rsidR="006D0727" w:rsidRDefault="006D0727" w:rsidP="00E63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727" w:rsidRDefault="006D0727" w:rsidP="00E63E12">
      <w:pPr>
        <w:spacing w:after="0" w:line="240" w:lineRule="auto"/>
      </w:pPr>
      <w:r>
        <w:separator/>
      </w:r>
    </w:p>
  </w:footnote>
  <w:footnote w:type="continuationSeparator" w:id="0">
    <w:p w:rsidR="006D0727" w:rsidRDefault="006D0727" w:rsidP="00E63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14537"/>
      <w:docPartObj>
        <w:docPartGallery w:val="Page Numbers (Top of Page)"/>
        <w:docPartUnique/>
      </w:docPartObj>
    </w:sdtPr>
    <w:sdtContent>
      <w:p w:rsidR="00E63E12" w:rsidRDefault="004C1FB9">
        <w:pPr>
          <w:pStyle w:val="a5"/>
          <w:jc w:val="right"/>
        </w:pPr>
        <w:fldSimple w:instr=" PAGE   \* MERGEFORMAT ">
          <w:r w:rsidR="003B5B9B">
            <w:rPr>
              <w:noProof/>
            </w:rPr>
            <w:t>2</w:t>
          </w:r>
        </w:fldSimple>
      </w:p>
    </w:sdtContent>
  </w:sdt>
  <w:p w:rsidR="00E63E12" w:rsidRDefault="00E63E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2290D"/>
    <w:multiLevelType w:val="multilevel"/>
    <w:tmpl w:val="45F6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027A01"/>
    <w:multiLevelType w:val="multilevel"/>
    <w:tmpl w:val="9984E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169D"/>
    <w:rsid w:val="00040E76"/>
    <w:rsid w:val="00186B04"/>
    <w:rsid w:val="001E5BC7"/>
    <w:rsid w:val="001F2404"/>
    <w:rsid w:val="002E300C"/>
    <w:rsid w:val="00362331"/>
    <w:rsid w:val="00394331"/>
    <w:rsid w:val="003A6DEE"/>
    <w:rsid w:val="003B5B9B"/>
    <w:rsid w:val="003D10EF"/>
    <w:rsid w:val="003E3830"/>
    <w:rsid w:val="003E6C78"/>
    <w:rsid w:val="0049127E"/>
    <w:rsid w:val="004C1FB9"/>
    <w:rsid w:val="00565246"/>
    <w:rsid w:val="005B726D"/>
    <w:rsid w:val="005C1EA0"/>
    <w:rsid w:val="005E488A"/>
    <w:rsid w:val="005F5D7F"/>
    <w:rsid w:val="0067026D"/>
    <w:rsid w:val="006D0727"/>
    <w:rsid w:val="007E3256"/>
    <w:rsid w:val="008450E4"/>
    <w:rsid w:val="0089560F"/>
    <w:rsid w:val="00895A5C"/>
    <w:rsid w:val="008B175B"/>
    <w:rsid w:val="0090169D"/>
    <w:rsid w:val="0096646D"/>
    <w:rsid w:val="009B28B8"/>
    <w:rsid w:val="00B909BD"/>
    <w:rsid w:val="00C16805"/>
    <w:rsid w:val="00CC4B9C"/>
    <w:rsid w:val="00CF5249"/>
    <w:rsid w:val="00D835AA"/>
    <w:rsid w:val="00D8524C"/>
    <w:rsid w:val="00D86C27"/>
    <w:rsid w:val="00DA5531"/>
    <w:rsid w:val="00DB6CDC"/>
    <w:rsid w:val="00E22C78"/>
    <w:rsid w:val="00E63E12"/>
    <w:rsid w:val="00EB3BBC"/>
    <w:rsid w:val="00EC3623"/>
    <w:rsid w:val="00EE6490"/>
    <w:rsid w:val="00F50411"/>
    <w:rsid w:val="00FA156F"/>
    <w:rsid w:val="00FB4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0F"/>
  </w:style>
  <w:style w:type="paragraph" w:styleId="1">
    <w:name w:val="heading 1"/>
    <w:basedOn w:val="a"/>
    <w:link w:val="10"/>
    <w:uiPriority w:val="9"/>
    <w:qFormat/>
    <w:rsid w:val="009016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01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169D"/>
    <w:rPr>
      <w:b/>
      <w:bCs/>
    </w:rPr>
  </w:style>
  <w:style w:type="paragraph" w:styleId="a5">
    <w:name w:val="header"/>
    <w:basedOn w:val="a"/>
    <w:link w:val="a6"/>
    <w:uiPriority w:val="99"/>
    <w:unhideWhenUsed/>
    <w:rsid w:val="00E63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3E12"/>
  </w:style>
  <w:style w:type="paragraph" w:styleId="a7">
    <w:name w:val="footer"/>
    <w:basedOn w:val="a"/>
    <w:link w:val="a8"/>
    <w:uiPriority w:val="99"/>
    <w:semiHidden/>
    <w:unhideWhenUsed/>
    <w:rsid w:val="00E63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63E12"/>
  </w:style>
  <w:style w:type="paragraph" w:styleId="a9">
    <w:name w:val="Balloon Text"/>
    <w:basedOn w:val="a"/>
    <w:link w:val="aa"/>
    <w:uiPriority w:val="99"/>
    <w:semiHidden/>
    <w:unhideWhenUsed/>
    <w:rsid w:val="00565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5246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CF5249"/>
    <w:rPr>
      <w:color w:val="0000FF"/>
      <w:u w:val="single"/>
    </w:rPr>
  </w:style>
  <w:style w:type="table" w:customStyle="1" w:styleId="2">
    <w:name w:val="Сетка таблицы2"/>
    <w:basedOn w:val="a1"/>
    <w:uiPriority w:val="59"/>
    <w:rsid w:val="00CF5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CF5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CF5249"/>
    <w:rPr>
      <w:color w:val="800080" w:themeColor="followedHyperlink"/>
      <w:u w:val="single"/>
    </w:rPr>
  </w:style>
  <w:style w:type="paragraph" w:customStyle="1" w:styleId="pj">
    <w:name w:val="pj"/>
    <w:basedOn w:val="a"/>
    <w:rsid w:val="005C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-online.ru/login/partner?pid=1EFBB71E-5337-49B4-914E-D7722F5547C7&amp;email=90256225-pgups&amp;fname=&#1043;&#1072;&#1083;&#1080;&#1085;&#1072;&amp;lname=&#1055;&#1086;&#1087;&#1086;&#1074;&#1072;&amp;sex=1&amp;time=1510646276&amp;token=21054A3B-46D6-4CAE-A1DD-B66B4A117A6B&amp;sign=a230ff117b20ae90d422ad0e6aed44d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.lanbook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pgups.ru/jirbis2/index.php?option=com_irbis&amp;view=irbis&amp;Itemid=10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prbooksho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book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16</cp:revision>
  <dcterms:created xsi:type="dcterms:W3CDTF">2017-11-25T09:20:00Z</dcterms:created>
  <dcterms:modified xsi:type="dcterms:W3CDTF">2018-01-12T11:51:00Z</dcterms:modified>
</cp:coreProperties>
</file>