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2D" w:rsidRPr="003166E6" w:rsidRDefault="00E27014" w:rsidP="00AF432D">
      <w:pPr>
        <w:rPr>
          <w:rFonts w:ascii="Tahoma" w:hAnsi="Tahoma" w:cs="Tahoma"/>
          <w:sz w:val="28"/>
          <w:szCs w:val="28"/>
        </w:rPr>
      </w:pPr>
      <w:r>
        <w:fldChar w:fldCharType="begin"/>
      </w:r>
      <w:r w:rsidR="00B87DE4">
        <w:instrText>HYPERLINK "http://kaluga.pgups.ru/2017/10/09/%d0%b4%d0%be%d1%81%d1%82%d1%83%d0%bf-%d0%ba-%d1%8d%d0%b1%d1%81-%d0%bf%d0%b3%d1%83%d0%bf%d1%81/"</w:instrText>
      </w:r>
      <w:r>
        <w:fldChar w:fldCharType="separate"/>
      </w:r>
      <w:r w:rsidR="00AF432D" w:rsidRPr="003166E6">
        <w:rPr>
          <w:rStyle w:val="a3"/>
          <w:rFonts w:ascii="Tahoma" w:hAnsi="Tahoma" w:cs="Tahoma"/>
          <w:sz w:val="28"/>
          <w:szCs w:val="28"/>
        </w:rPr>
        <w:t>Доступ к ЭБС ПГУПС</w:t>
      </w:r>
      <w:r>
        <w:fldChar w:fldCharType="end"/>
      </w:r>
      <w:r w:rsidR="00AF432D" w:rsidRPr="003166E6">
        <w:rPr>
          <w:rFonts w:ascii="Tahoma" w:hAnsi="Tahoma" w:cs="Tahoma"/>
          <w:sz w:val="28"/>
          <w:szCs w:val="28"/>
        </w:rPr>
        <w:t xml:space="preserve"> </w:t>
      </w:r>
    </w:p>
    <w:p w:rsidR="003C0278" w:rsidRDefault="00AF432D" w:rsidP="00AF432D">
      <w:pPr>
        <w:rPr>
          <w:rFonts w:ascii="Tahoma" w:hAnsi="Tahoma" w:cs="Tahoma"/>
          <w:sz w:val="28"/>
          <w:szCs w:val="28"/>
        </w:rPr>
      </w:pPr>
      <w:r w:rsidRPr="003C0278">
        <w:rPr>
          <w:rFonts w:ascii="Tahoma" w:hAnsi="Tahoma" w:cs="Tahoma"/>
          <w:sz w:val="28"/>
          <w:szCs w:val="28"/>
        </w:rPr>
        <w:t xml:space="preserve">Открыт доступ к электронным ресурсам НТБ ПГУПС. </w:t>
      </w:r>
    </w:p>
    <w:p w:rsidR="003C0278" w:rsidRDefault="003C0278" w:rsidP="003C0278">
      <w:pPr>
        <w:spacing w:after="0"/>
        <w:rPr>
          <w:rFonts w:ascii="Tahoma" w:eastAsia="Times New Roman" w:hAnsi="Tahoma" w:cs="Tahoma"/>
          <w:bCs/>
          <w:sz w:val="28"/>
          <w:szCs w:val="28"/>
          <w:lang w:eastAsia="ru-RU"/>
        </w:rPr>
      </w:pPr>
      <w:r w:rsidRPr="003C0278">
        <w:rPr>
          <w:rFonts w:ascii="Tahoma" w:eastAsia="Times New Roman" w:hAnsi="Tahoma" w:cs="Tahoma"/>
          <w:bCs/>
          <w:sz w:val="28"/>
          <w:szCs w:val="28"/>
          <w:lang w:eastAsia="ru-RU"/>
        </w:rPr>
        <w:t>Уважаемые преподаватели и студенты!</w:t>
      </w:r>
      <w:r w:rsidRPr="003C0278">
        <w:rPr>
          <w:rFonts w:ascii="Tahoma" w:eastAsia="Times New Roman" w:hAnsi="Tahoma" w:cs="Tahoma"/>
          <w:bCs/>
          <w:sz w:val="28"/>
          <w:szCs w:val="28"/>
          <w:lang w:eastAsia="ru-RU"/>
        </w:rPr>
        <w:br/>
      </w:r>
    </w:p>
    <w:p w:rsidR="003C0278" w:rsidRPr="003C0278" w:rsidRDefault="003C0278" w:rsidP="003C0278">
      <w:pPr>
        <w:rPr>
          <w:rFonts w:ascii="Tahoma" w:eastAsia="Times New Roman" w:hAnsi="Tahoma" w:cs="Tahoma"/>
          <w:bCs/>
          <w:sz w:val="28"/>
          <w:szCs w:val="28"/>
          <w:lang w:eastAsia="ru-RU"/>
        </w:rPr>
      </w:pPr>
      <w:r w:rsidRPr="003C0278">
        <w:rPr>
          <w:rFonts w:ascii="Tahoma" w:eastAsia="Times New Roman" w:hAnsi="Tahoma" w:cs="Tahoma"/>
          <w:bCs/>
          <w:sz w:val="28"/>
          <w:szCs w:val="28"/>
          <w:lang w:eastAsia="ru-RU"/>
        </w:rPr>
        <w:t xml:space="preserve">В Научно-технической библиотеке ФГБОУ ВО ПГУПС зарегистрирована учетная запись для каждого обучающегося и преподавателя  УТЖТ- филиала ПГУПС </w:t>
      </w:r>
      <w:r>
        <w:rPr>
          <w:rFonts w:ascii="Tahoma" w:eastAsia="Times New Roman" w:hAnsi="Tahoma" w:cs="Tahoma"/>
          <w:bCs/>
          <w:sz w:val="28"/>
          <w:szCs w:val="28"/>
          <w:lang w:eastAsia="ru-RU"/>
        </w:rPr>
        <w:t xml:space="preserve">. </w:t>
      </w:r>
      <w:r w:rsidRPr="003C0278">
        <w:rPr>
          <w:rFonts w:ascii="Tahoma" w:hAnsi="Tahoma" w:cs="Tahoma"/>
          <w:sz w:val="28"/>
          <w:szCs w:val="28"/>
        </w:rPr>
        <w:t xml:space="preserve">Для регистрации студентам и преподавателям необходимо получить идентификатор в библиотеке. </w:t>
      </w:r>
    </w:p>
    <w:p w:rsidR="00B95E78" w:rsidRDefault="003C0278" w:rsidP="003C0278">
      <w:pPr>
        <w:rPr>
          <w:rFonts w:ascii="Tahoma" w:eastAsia="Times New Roman" w:hAnsi="Tahoma" w:cs="Tahoma"/>
          <w:bCs/>
          <w:sz w:val="28"/>
          <w:szCs w:val="28"/>
          <w:lang w:eastAsia="ru-RU"/>
        </w:rPr>
      </w:pPr>
      <w:r w:rsidRPr="003C0278">
        <w:rPr>
          <w:rFonts w:ascii="Tahoma" w:eastAsia="Times New Roman" w:hAnsi="Tahoma" w:cs="Tahoma"/>
          <w:bCs/>
          <w:sz w:val="28"/>
          <w:szCs w:val="28"/>
          <w:lang w:eastAsia="ru-RU"/>
        </w:rPr>
        <w:t xml:space="preserve">Авторизация на сайте Научно-технической библиотеки: </w:t>
      </w:r>
      <w:hyperlink r:id="rId4" w:tgtFrame="_blank" w:history="1">
        <w:proofErr w:type="spellStart"/>
        <w:r w:rsidRPr="003C0278">
          <w:rPr>
            <w:rFonts w:ascii="Tahoma" w:eastAsia="Times New Roman" w:hAnsi="Tahoma" w:cs="Tahoma"/>
            <w:bCs/>
            <w:color w:val="0000FF"/>
            <w:sz w:val="28"/>
            <w:szCs w:val="28"/>
            <w:u w:val="single"/>
            <w:lang w:eastAsia="ru-RU"/>
          </w:rPr>
          <w:t>library.pgups.ru</w:t>
        </w:r>
        <w:proofErr w:type="spellEnd"/>
      </w:hyperlink>
      <w:r w:rsidRPr="003C0278">
        <w:rPr>
          <w:rFonts w:ascii="Tahoma" w:eastAsia="Times New Roman" w:hAnsi="Tahoma" w:cs="Tahoma"/>
          <w:bCs/>
          <w:sz w:val="28"/>
          <w:szCs w:val="28"/>
          <w:lang w:eastAsia="ru-RU"/>
        </w:rPr>
        <w:t xml:space="preserve"> осуществляется по </w:t>
      </w:r>
      <w:r>
        <w:rPr>
          <w:rFonts w:ascii="Tahoma" w:eastAsia="Times New Roman" w:hAnsi="Tahoma" w:cs="Tahoma"/>
          <w:bCs/>
          <w:sz w:val="28"/>
          <w:szCs w:val="28"/>
          <w:lang w:eastAsia="ru-RU"/>
        </w:rPr>
        <w:t xml:space="preserve">Фамилии </w:t>
      </w:r>
      <w:r w:rsidRPr="003C0278">
        <w:rPr>
          <w:rFonts w:ascii="Tahoma" w:eastAsia="Times New Roman" w:hAnsi="Tahoma" w:cs="Tahoma"/>
          <w:bCs/>
          <w:sz w:val="28"/>
          <w:szCs w:val="28"/>
          <w:lang w:eastAsia="ru-RU"/>
        </w:rPr>
        <w:t>(в поле фамилия) и идентификатору: 900</w:t>
      </w:r>
      <w:r w:rsidR="00AB4F7C">
        <w:rPr>
          <w:rFonts w:ascii="Tahoma" w:eastAsia="Times New Roman" w:hAnsi="Tahoma" w:cs="Tahoma"/>
          <w:bCs/>
          <w:sz w:val="28"/>
          <w:szCs w:val="28"/>
          <w:lang w:eastAsia="ru-RU"/>
        </w:rPr>
        <w:t>31</w:t>
      </w:r>
      <w:r>
        <w:rPr>
          <w:rFonts w:ascii="Tahoma" w:eastAsia="Times New Roman" w:hAnsi="Tahoma" w:cs="Tahoma"/>
          <w:bCs/>
          <w:sz w:val="28"/>
          <w:szCs w:val="28"/>
          <w:lang w:eastAsia="ru-RU"/>
        </w:rPr>
        <w:t>000</w:t>
      </w:r>
      <w:r w:rsidRPr="003C0278">
        <w:rPr>
          <w:rFonts w:ascii="Tahoma" w:eastAsia="Times New Roman" w:hAnsi="Tahoma" w:cs="Tahoma"/>
          <w:bCs/>
          <w:sz w:val="28"/>
          <w:szCs w:val="28"/>
          <w:lang w:eastAsia="ru-RU"/>
        </w:rPr>
        <w:t xml:space="preserve"> (в </w:t>
      </w:r>
      <w:proofErr w:type="gramStart"/>
      <w:r w:rsidRPr="003C0278">
        <w:rPr>
          <w:rFonts w:ascii="Tahoma" w:eastAsia="Times New Roman" w:hAnsi="Tahoma" w:cs="Tahoma"/>
          <w:bCs/>
          <w:sz w:val="28"/>
          <w:szCs w:val="28"/>
          <w:lang w:eastAsia="ru-RU"/>
        </w:rPr>
        <w:t xml:space="preserve">поле № </w:t>
      </w:r>
      <w:proofErr w:type="spellStart"/>
      <w:r w:rsidRPr="003C0278">
        <w:rPr>
          <w:rFonts w:ascii="Tahoma" w:eastAsia="Times New Roman" w:hAnsi="Tahoma" w:cs="Tahoma"/>
          <w:bCs/>
          <w:sz w:val="28"/>
          <w:szCs w:val="28"/>
          <w:lang w:eastAsia="ru-RU"/>
        </w:rPr>
        <w:t>чит</w:t>
      </w:r>
      <w:proofErr w:type="spellEnd"/>
      <w:proofErr w:type="gramEnd"/>
      <w:r w:rsidRPr="003C0278">
        <w:rPr>
          <w:rFonts w:ascii="Tahoma" w:eastAsia="Times New Roman" w:hAnsi="Tahoma" w:cs="Tahoma"/>
          <w:bCs/>
          <w:sz w:val="28"/>
          <w:szCs w:val="28"/>
          <w:lang w:eastAsia="ru-RU"/>
        </w:rPr>
        <w:t>. билета).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5"/>
        <w:gridCol w:w="4075"/>
      </w:tblGrid>
      <w:tr w:rsidR="00B95E78" w:rsidTr="00B95E78">
        <w:tc>
          <w:tcPr>
            <w:tcW w:w="5495" w:type="dxa"/>
          </w:tcPr>
          <w:p w:rsidR="00BF7D83" w:rsidRPr="007F3FE7" w:rsidRDefault="00BF7D83" w:rsidP="007F3FE7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7F3FE7">
              <w:rPr>
                <w:rFonts w:ascii="Tahoma" w:hAnsi="Tahoma" w:cs="Tahoma"/>
                <w:imprint/>
                <w:color w:val="00B050"/>
                <w:sz w:val="28"/>
                <w:szCs w:val="28"/>
              </w:rPr>
              <w:t>Сайт</w:t>
            </w:r>
            <w:r w:rsidRPr="007F3FE7">
              <w:rPr>
                <w:rFonts w:ascii="Tahoma" w:hAnsi="Tahoma" w:cs="Tahoma"/>
                <w:b/>
                <w:imprint/>
                <w:color w:val="00B050"/>
                <w:sz w:val="28"/>
                <w:szCs w:val="28"/>
              </w:rPr>
              <w:t xml:space="preserve"> НТБ ПГУПС</w:t>
            </w:r>
            <w:r w:rsidRPr="007F3FE7">
              <w:rPr>
                <w:rFonts w:ascii="Tahoma" w:hAnsi="Tahoma" w:cs="Tahoma"/>
                <w:b/>
                <w:shadow/>
                <w:color w:val="00B050"/>
                <w:sz w:val="28"/>
                <w:szCs w:val="28"/>
              </w:rPr>
              <w:t xml:space="preserve">   </w:t>
            </w:r>
            <w:r w:rsidRPr="007F3FE7">
              <w:rPr>
                <w:rFonts w:ascii="Tahoma" w:hAnsi="Tahoma" w:cs="Tahoma"/>
                <w:shadow/>
                <w:sz w:val="28"/>
                <w:szCs w:val="28"/>
              </w:rPr>
              <w:t>-</w:t>
            </w:r>
            <w:r w:rsidRPr="007F3FE7">
              <w:rPr>
                <w:rFonts w:ascii="Tahoma" w:hAnsi="Tahoma" w:cs="Tahoma"/>
                <w:sz w:val="28"/>
                <w:szCs w:val="28"/>
              </w:rPr>
              <w:t xml:space="preserve"> </w:t>
            </w:r>
            <w:hyperlink r:id="rId5" w:history="1">
              <w:r w:rsidRPr="007F3FE7">
                <w:rPr>
                  <w:rStyle w:val="a3"/>
                  <w:rFonts w:ascii="Tahoma" w:hAnsi="Tahoma" w:cs="Tahoma"/>
                  <w:sz w:val="28"/>
                  <w:szCs w:val="28"/>
                </w:rPr>
                <w:t>https://library.pgups.ru</w:t>
              </w:r>
            </w:hyperlink>
          </w:p>
          <w:p w:rsidR="00BF7D83" w:rsidRPr="00375931" w:rsidRDefault="00BF7D83" w:rsidP="00BF7D83">
            <w:pPr>
              <w:jc w:val="center"/>
              <w:rPr>
                <w:rFonts w:ascii="Georgia" w:hAnsi="Georgia"/>
                <w:b/>
                <w:shadow/>
                <w:color w:val="00B050"/>
                <w:sz w:val="28"/>
                <w:szCs w:val="28"/>
              </w:rPr>
            </w:pPr>
          </w:p>
          <w:p w:rsidR="00B95E78" w:rsidRDefault="00BF7D83" w:rsidP="003C0278">
            <w:pPr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  <w:r w:rsidRPr="00BF7D83">
              <w:rPr>
                <w:rFonts w:ascii="Tahoma" w:eastAsia="Times New Roman" w:hAnsi="Tahoma" w:cs="Tahoma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0591" cy="4286250"/>
                  <wp:effectExtent l="19050" t="0" r="1259" b="0"/>
                  <wp:docPr id="2" name="Рисунок 1" descr="C:\Users\library\Downloads\Screenshot-2017-10-11 Глав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ibrary\Downloads\Screenshot-2017-10-11 Глав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387" cy="4289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5" w:type="dxa"/>
          </w:tcPr>
          <w:p w:rsidR="00B95E78" w:rsidRDefault="00B95E78" w:rsidP="00B95E78">
            <w:pPr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</w:p>
          <w:p w:rsidR="00B95E78" w:rsidRDefault="00B95E78" w:rsidP="00B95E78">
            <w:pPr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</w:p>
          <w:p w:rsidR="00B95E78" w:rsidRDefault="00B95E78" w:rsidP="00B95E78">
            <w:pPr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</w:p>
          <w:p w:rsidR="00B95E78" w:rsidRDefault="00B95E78" w:rsidP="00B95E78">
            <w:pPr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</w:p>
          <w:p w:rsidR="00B95E78" w:rsidRDefault="00B95E78" w:rsidP="00B95E78">
            <w:pPr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</w:p>
          <w:p w:rsidR="00B95E78" w:rsidRDefault="00B95E78" w:rsidP="00B95E78">
            <w:pPr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</w:p>
          <w:p w:rsidR="00B95E78" w:rsidRDefault="00B95E78" w:rsidP="00B95E78">
            <w:pPr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</w:p>
          <w:p w:rsidR="00B95E78" w:rsidRDefault="00B95E78" w:rsidP="00B95E78">
            <w:pPr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  <w:r w:rsidRPr="00B95E78">
              <w:rPr>
                <w:rFonts w:ascii="Tahoma" w:eastAsia="Times New Roman" w:hAnsi="Tahoma" w:cs="Tahoma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2352675"/>
                  <wp:effectExtent l="19050" t="0" r="0" b="0"/>
                  <wp:docPr id="4" name="Рисунок 1" descr="https://ci6.googleusercontent.com/proxy/py8_jHI7x_WkfJ4g_cTZpjVsEwXOl7eqRExL8ys8muv0dLgihe2nXzIGDkM1SfHB-_xs-n2ifF_gg3PsvhU11Svu7Y2GVO4=s0-d-e1-ft#http://library.pgups.ru/images/img-2017-log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i6.googleusercontent.com/proxy/py8_jHI7x_WkfJ4g_cTZpjVsEwXOl7eqRExL8ys8muv0dLgihe2nXzIGDkM1SfHB-_xs-n2ifF_gg3PsvhU11Svu7Y2GVO4=s0-d-e1-ft#http://library.pgups.ru/images/img-2017-log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5931" w:rsidRDefault="003C0278">
      <w:r w:rsidRPr="003C0278">
        <w:rPr>
          <w:rFonts w:ascii="Tahoma" w:eastAsia="Times New Roman" w:hAnsi="Tahoma" w:cs="Tahoma"/>
          <w:bCs/>
          <w:sz w:val="28"/>
          <w:szCs w:val="28"/>
          <w:lang w:eastAsia="ru-RU"/>
        </w:rPr>
        <w:br/>
      </w:r>
      <w:r w:rsidRPr="003166E6">
        <w:rPr>
          <w:rFonts w:ascii="Tahoma" w:hAnsi="Tahoma" w:cs="Tahoma"/>
          <w:color w:val="365F91" w:themeColor="accent1" w:themeShade="BF"/>
          <w:sz w:val="28"/>
          <w:szCs w:val="28"/>
          <w:u w:val="single"/>
        </w:rPr>
        <w:t>Инструкция для организации доступа к ЭБС.</w:t>
      </w:r>
      <w:r w:rsidR="00B95E78">
        <w:t xml:space="preserve"> </w:t>
      </w:r>
    </w:p>
    <w:sectPr w:rsidR="00375931" w:rsidSect="00446B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32D"/>
    <w:rsid w:val="00150DF4"/>
    <w:rsid w:val="00186B04"/>
    <w:rsid w:val="003166E6"/>
    <w:rsid w:val="003232B4"/>
    <w:rsid w:val="00375931"/>
    <w:rsid w:val="00394331"/>
    <w:rsid w:val="003C0278"/>
    <w:rsid w:val="0049127E"/>
    <w:rsid w:val="00495029"/>
    <w:rsid w:val="0055236C"/>
    <w:rsid w:val="005E488A"/>
    <w:rsid w:val="00631210"/>
    <w:rsid w:val="007F04A7"/>
    <w:rsid w:val="007F3FE7"/>
    <w:rsid w:val="00807625"/>
    <w:rsid w:val="0089560F"/>
    <w:rsid w:val="00895A5C"/>
    <w:rsid w:val="0096646D"/>
    <w:rsid w:val="00AB4F7C"/>
    <w:rsid w:val="00AF432D"/>
    <w:rsid w:val="00B87DE4"/>
    <w:rsid w:val="00B95E78"/>
    <w:rsid w:val="00BA4403"/>
    <w:rsid w:val="00BF7D83"/>
    <w:rsid w:val="00D86C27"/>
    <w:rsid w:val="00E27014"/>
    <w:rsid w:val="00EC3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3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0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27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95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library.pgups.ru" TargetMode="External"/><Relationship Id="rId4" Type="http://schemas.openxmlformats.org/officeDocument/2006/relationships/hyperlink" Target="http://library.pgup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12</cp:revision>
  <dcterms:created xsi:type="dcterms:W3CDTF">2017-11-01T09:05:00Z</dcterms:created>
  <dcterms:modified xsi:type="dcterms:W3CDTF">2017-11-01T10:15:00Z</dcterms:modified>
</cp:coreProperties>
</file>